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894DD69" w:rsidR="00750FD1" w:rsidRPr="00A077D4" w:rsidRDefault="00784CF5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845C62">
        <w:rPr>
          <w:rFonts w:ascii="Times New Roman" w:hAnsi="Times New Roman"/>
          <w:sz w:val="28"/>
          <w:szCs w:val="28"/>
          <w:u w:val="single"/>
        </w:rPr>
        <w:t>9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7B257A">
        <w:rPr>
          <w:rFonts w:ascii="Times New Roman" w:hAnsi="Times New Roman"/>
          <w:sz w:val="28"/>
          <w:szCs w:val="28"/>
          <w:u w:val="single"/>
        </w:rPr>
        <w:t>4</w:t>
      </w:r>
      <w:r w:rsidR="00A077D4" w:rsidRPr="00A077D4">
        <w:rPr>
          <w:rFonts w:ascii="Times New Roman" w:hAnsi="Times New Roman"/>
          <w:sz w:val="28"/>
          <w:szCs w:val="28"/>
          <w:u w:val="single"/>
        </w:rPr>
        <w:t>4</w:t>
      </w:r>
    </w:p>
    <w:p w14:paraId="2A594E65" w14:textId="77777777" w:rsidR="00A7582B" w:rsidRDefault="00A7582B" w:rsidP="00A077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5063F9" w14:textId="77777777" w:rsidR="00A077D4" w:rsidRPr="00A077D4" w:rsidRDefault="00A077D4" w:rsidP="00A07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</w:t>
      </w:r>
      <w:r w:rsidRPr="00A077D4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</w:t>
      </w:r>
    </w:p>
    <w:p w14:paraId="7D1816A7" w14:textId="77777777" w:rsidR="00A077D4" w:rsidRPr="00A077D4" w:rsidRDefault="00A077D4" w:rsidP="00A077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2A04A6" w14:textId="3CFE0ACD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утвержденными постановлением Правительства Российской Федерации от 25 октября 2023 г. № 1782,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Порядком и условиями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по возмещению части затрат на приобретение оборудования и техники,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утвержденными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Нижегородской области от 15 декабря 2015 г. № 834, Администрация Сеченовского муниципального округа </w:t>
      </w:r>
      <w:r w:rsidRPr="00A077D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07011113" w14:textId="77777777" w:rsidR="00A077D4" w:rsidRPr="00A077D4" w:rsidRDefault="00A077D4" w:rsidP="00A077D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предоставления субсидии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14:paraId="4EF8C54B" w14:textId="77777777" w:rsidR="00A077D4" w:rsidRPr="00A077D4" w:rsidRDefault="00A077D4" w:rsidP="00A077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части затрат на приобретение оборудования и техники. </w:t>
      </w:r>
    </w:p>
    <w:p w14:paraId="38B59B59" w14:textId="77777777" w:rsidR="00A077D4" w:rsidRPr="00A077D4" w:rsidRDefault="00A077D4" w:rsidP="00A077D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Сеченовского муниципального округа Нижегородской области  от 21 ноября 2022 года  № 45 «Об утверждении Порядка предоставления субсидии из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бюджета Сеченовского муниципального округа Нижегородской области на возмещение части затрат на приобретение оборудования и техники» </w:t>
      </w:r>
    </w:p>
    <w:p w14:paraId="2A157BA7" w14:textId="77777777" w:rsidR="00A077D4" w:rsidRPr="00A077D4" w:rsidRDefault="00A077D4" w:rsidP="00A077D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со дня его подписания и подлежит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размещению на официальном сайте Администрации Сеченовского муниципального округа в сети Интернет. </w:t>
      </w:r>
    </w:p>
    <w:p w14:paraId="153572BD" w14:textId="77777777" w:rsidR="00A077D4" w:rsidRPr="00A077D4" w:rsidRDefault="00A077D4" w:rsidP="00A077D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Каледина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14:paraId="3E7F718F" w14:textId="77777777" w:rsidR="00A077D4" w:rsidRPr="00A077D4" w:rsidRDefault="00A077D4" w:rsidP="00A077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39B3E5" w14:textId="77777777" w:rsidR="00142AE8" w:rsidRPr="006725E7" w:rsidRDefault="00142AE8" w:rsidP="00A077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445D44" w14:textId="77777777" w:rsidR="00A7582B" w:rsidRDefault="00A7582B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A335A0" w14:textId="77777777" w:rsidR="00165DA3" w:rsidRPr="006725E7" w:rsidRDefault="00165DA3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956357" w14:textId="77777777" w:rsidR="00674013" w:rsidRPr="00142AE8" w:rsidRDefault="006C688F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7081113F" w14:textId="77777777" w:rsidR="00A7582B" w:rsidRDefault="00A7582B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D157D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3E387F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A430B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ACDD8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7B0EF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CB9606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470573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8D922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EA45A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3D09C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36C831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AAB944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2721E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0D1E0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F04435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758A30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2FA40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7468A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9D515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03BE7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E6EC61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70874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DBFAFE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38CC98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DD9C1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11D4E" w14:textId="77777777" w:rsid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E3A70" w14:textId="77777777" w:rsid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14B354" w14:textId="77777777" w:rsid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96F00A" w14:textId="77777777" w:rsid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369B5" w14:textId="77777777" w:rsid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9EE745" w14:textId="1A25F567" w:rsidR="00165DA3" w:rsidRPr="00A077D4" w:rsidRDefault="00A077D4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УТВЕРЖДЕН</w:t>
      </w:r>
    </w:p>
    <w:p w14:paraId="347AFAF7" w14:textId="77777777" w:rsidR="00A077D4" w:rsidRDefault="00A077D4" w:rsidP="00A07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="00165D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DA3" w:rsidRPr="00165DA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14:paraId="15531574" w14:textId="6CFAAC62" w:rsidR="00165DA3" w:rsidRPr="00165DA3" w:rsidRDefault="00165DA3" w:rsidP="00A07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>Сеченовского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14:paraId="2F6AC9B9" w14:textId="1AEF3003" w:rsidR="00165DA3" w:rsidRPr="00165DA3" w:rsidRDefault="00A077D4" w:rsidP="00A07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29.05.2024г. № 444</w:t>
      </w:r>
    </w:p>
    <w:p w14:paraId="67B41B35" w14:textId="77777777" w:rsidR="00A077D4" w:rsidRDefault="00A077D4" w:rsidP="00A0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629003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14:paraId="1B3BB79B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5CFF7A2B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FE9AB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14:paraId="75812E5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от 25 октября 2023 г. № 1782 (далее – Общие требования),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Порядком и условиями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возмещению части затрат на приобретение оборудования и техники,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утвержденными постановлением Правительства Нижегородской области от 15 декабря 2015 г. № 834  (далее – Порядок и условия), регулирует порядок предоставления из местного бюджета Сеченовского муниципального округа Нижегородской области (далее – муниципальное образование) субсидии на возмещение части затрат на приобретение оборудования и техники, источником финансового обеспечения которой являются субвенции местным бюджетам для осуществления переданных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полномочий по возмещению части затрат на приобретение оборудования и техники (далее - субсидия),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14:paraId="77DAFE91" w14:textId="77777777" w:rsidR="00A077D4" w:rsidRPr="00A077D4" w:rsidRDefault="00A077D4" w:rsidP="00A077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Понятия, используемые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Порядке, применяются в значениях, определенных Порядком и условиями.</w:t>
      </w:r>
    </w:p>
    <w:p w14:paraId="2764E768" w14:textId="77777777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1.3.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 мероприятий муниципальной программы «Развитие агропромышленного комплекса Сеченовского муниципального округа Нижегородской области», утвержденной постановлением Администрации Сеченовского муниципального округа Нижегородской области от 26 декабря 2022 г. № 234,</w:t>
      </w:r>
    </w:p>
    <w:p w14:paraId="650E3574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6D259794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Функции главного распорядителя бюджетных средств осуществляет управление сельского хозяйства Администрации Сеченовского муниципального округа Нижегородской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</w:t>
      </w:r>
      <w:r w:rsidRPr="00A077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соответственно – Главный распорядитель, лимиты бюджетных обязательств на предоставление субсидии).</w:t>
      </w:r>
      <w:proofErr w:type="gramEnd"/>
    </w:p>
    <w:p w14:paraId="5634ECF2" w14:textId="7E50D6A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Получатели субсидии в соответствии с пунктом 2 статьи 78.5 Бюджетного кодекса Российской Федерации определены постановлением главы муниципального образования от 29 мая 2024 г.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443</w:t>
      </w:r>
      <w:bookmarkStart w:id="0" w:name="_GoBack"/>
      <w:bookmarkEnd w:id="0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 принятым по итогам отбора проектов модернизации производства,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Постановление).</w:t>
      </w:r>
      <w:proofErr w:type="gramEnd"/>
    </w:p>
    <w:p w14:paraId="4772D435" w14:textId="77777777" w:rsidR="00A077D4" w:rsidRPr="00A077D4" w:rsidRDefault="00A077D4" w:rsidP="00A077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Наименования получателей субсидии указаны в перечне получателей субсидии, установленном в приложении к настоящему Порядку.</w:t>
      </w:r>
    </w:p>
    <w:p w14:paraId="1B43DC5C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1.6. Способом предоставления субсидии является возмещение затрат.</w:t>
      </w:r>
    </w:p>
    <w:p w14:paraId="15696681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 w:rsidRPr="00A077D4">
        <w:rPr>
          <w:rFonts w:ascii="Times New Roman" w:hAnsi="Times New Roman"/>
          <w:sz w:val="28"/>
          <w:szCs w:val="28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14:paraId="078E155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D67AF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 Условия и порядок предоставления субсидии</w:t>
      </w:r>
    </w:p>
    <w:p w14:paraId="6F37F19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2.1. Условия предоставления субсидии получателю субсидии, соответствующему требованиям, установленным в пункте 2.2 настоящего Порядка:</w:t>
      </w:r>
    </w:p>
    <w:p w14:paraId="503C90A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1) заключение в течение 10 рабочих дней со дня, следующего за днем</w:t>
      </w:r>
      <w:r w:rsidRPr="00A077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составления сводного реестра получателей субсидии, соглашения о предоставлении субсидии между Главным распорядителем и получателем субсидии (далее – соглашение);</w:t>
      </w:r>
    </w:p>
    <w:p w14:paraId="3E869D0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2) согласие получателя субсидии на осуществление Главным распорядителем и органами муниципального финансового контроля проверок, предусмотренных пунктом 3.5 настоящего Порядка.</w:t>
      </w:r>
    </w:p>
    <w:p w14:paraId="4D4201A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2.2. Требования к получателю субсидии, которым он должен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соответствовать на даты подачи заявления о предоставлении субсидии и заключения соглашения:</w:t>
      </w:r>
    </w:p>
    <w:p w14:paraId="78458E9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2.2.1.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акционерных обществ;</w:t>
      </w:r>
    </w:p>
    <w:p w14:paraId="1F7D63B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868652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2.2.3.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7FCC5E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2.2.4. получатель субсидии не должен получать средства из бюджета бюджетной системы Российской Федерации, из которого планируется предоставление субсидии, в соответствии с настоящим Порядком, на основании иных нормативных правовых актов на цели, установленные пунктом 1.1 настоящего Порядка, в соответствии с направлением затрат, предусмотренными пунктом 3 Порядка и условий;</w:t>
      </w:r>
    </w:p>
    <w:p w14:paraId="4740449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2.2.5. получатель субсидии не является иностранным агентом в соответствии с Федеральным законом от 14 июля 2022 г. № 255-ФЗ «О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14:paraId="07945EB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2.2.6. у получателя субсидии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администрацией муниципального образования);</w:t>
      </w:r>
    </w:p>
    <w:p w14:paraId="6202C17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2.2.7. иные требования:</w:t>
      </w:r>
    </w:p>
    <w:p w14:paraId="1EC3C48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получатель субсидии, являющийся юридическом лицом,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5758070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2) 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  <w:proofErr w:type="gramEnd"/>
    </w:p>
    <w:p w14:paraId="67134F8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3)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получателя субсидии - индивидуального предпринимателя не введена процедура банкротства;</w:t>
      </w:r>
    </w:p>
    <w:p w14:paraId="6ADF6ED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4) 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14:paraId="18AB5AA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5)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. Указанное требование применяется при предоставлении субсидии после 1 июня 2024 г.</w:t>
      </w:r>
    </w:p>
    <w:p w14:paraId="00C0EBB9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6) наличие у получателя субсидии по направлениям, предусмотренным подпунктом 3.1.7 подпункта 3.1 пункта 3 и подпунктами 3.2.11 - 3.2.13 подпункта 3.2 пункта 3 Порядка и условий, площади посадок овощей, фруктов, ягод не менее 10 га;</w:t>
      </w:r>
    </w:p>
    <w:p w14:paraId="041FB6C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7) осуществление получателем субсидии по направлению, предусмотренному подпунктами 3.1.9 подпункта 3.1 пункта 3 и 3.2.14 подпункта 3.2 пункта 3 Порядка и условий,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14:paraId="4FB3CE5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8) получатель субсидии по направлению, предусмотренному подпунктом 3.2.10 подпункта 3.2 пункта 3 Порядка и условий, должен одновременно соответствовать следующим требованиям:</w:t>
      </w:r>
    </w:p>
    <w:p w14:paraId="3FFF504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осуществить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культуртехнические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на площади не менее 300 гектаров в отчетном году, в текущем году либо в соответствии с соглашением о предоставлении субсидии планировать осуществление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на площади не менее 300 гектаров в течение 12 месяцев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о предоставлении субсидии;</w:t>
      </w:r>
    </w:p>
    <w:p w14:paraId="40B7C1A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производством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котором планируется проведение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по форме, утвержденной Минсельхозпродом.</w:t>
      </w:r>
    </w:p>
    <w:p w14:paraId="648C37C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осуществления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должен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сопровождаться проведением фотосъемки на каждом этапе производства работ.</w:t>
      </w:r>
    </w:p>
    <w:p w14:paraId="72446B3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должны представлять собой четкие цветные фотоизображения, последовательно отражающие процесс проведения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на вводимых в оборот сельскохозяйственных угодьях. Материалы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включать для каждого этапа работ панорамную съемку проведенных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14:paraId="45D0FC7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обороте каждой фотографии должны быть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указаны и заверены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руководителя и печатью (при ее наличии) следующие сведения:</w:t>
      </w:r>
    </w:p>
    <w:p w14:paraId="7D72F809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наименование получателя субсидии, муниципальное образование;</w:t>
      </w:r>
    </w:p>
    <w:p w14:paraId="3EA26D0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дата и время проведения съемки;</w:t>
      </w:r>
    </w:p>
    <w:p w14:paraId="783E684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наименование выполненных работ;</w:t>
      </w:r>
    </w:p>
    <w:p w14:paraId="0D32925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земельного участка (с указанием кадастрового номера) и его площадь;</w:t>
      </w:r>
    </w:p>
    <w:p w14:paraId="68247F0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9) осуществление получателем субсидии по направлению, предусмотренному подпунктом 3.3 пункта 3 Порядка и условий,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5B28FEB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2.3. Соответствие требованиям, установленным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подпунктах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2.2.1 – 2.2.6, подпунктами 1 – 3 подпункта 2.2.7 пункта 2.2 настоящего Порядка, получатель субсидии подтверждает в заявлении на получение субсидии.</w:t>
      </w:r>
    </w:p>
    <w:p w14:paraId="4EC0728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распорядитель в срок, установленный пунктом 2.1 настоящего Порядка, осуществляет проверку получателя субсидии на соответствие требованиям, установленным в подпунктах 2.2.1 – 2.2.7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2.2.1 – 2.2.7 пункта 2.2 настоящего Порядка. </w:t>
      </w:r>
    </w:p>
    <w:p w14:paraId="47F723F3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субсидии, указанный в Постановлении, в срок не позднее 15 рабочий дней с даты принятия Постановления, представляет Главному распорядителю </w:t>
      </w:r>
      <w:r w:rsidRPr="00A077D4">
        <w:rPr>
          <w:rFonts w:ascii="Times New Roman" w:hAnsi="Times New Roman"/>
          <w:sz w:val="28"/>
          <w:szCs w:val="28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  <w:proofErr w:type="gramEnd"/>
    </w:p>
    <w:p w14:paraId="6F2AF8D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2.4.1. заявление о предоставлении субсидии, подписанное руководителем получателя субсидии - юридического лица, индивидуальным предпринимателем, или иным лицом, уполномоченным на осуществление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указанных действий от имени такого юридического лица (индивидуального предпринимателя), по форме, утвержденной Минсельхозпродом, с приложением следующих документов:</w:t>
      </w:r>
    </w:p>
    <w:p w14:paraId="5E9A437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2.4.2.  расчет размера субсидии по форме, утвержденной Минсельхозпродом;</w:t>
      </w:r>
    </w:p>
    <w:p w14:paraId="5F1A74B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2.4.3. 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государственного реестра юридических лиц).</w:t>
      </w:r>
      <w:proofErr w:type="gramEnd"/>
    </w:p>
    <w:p w14:paraId="14FC2D1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2.4.4. документы, подтверждающие фактически произведенные затраты:</w:t>
      </w:r>
    </w:p>
    <w:p w14:paraId="295B271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договоров поставки (купли-продажи) и (или) договоров финансовой аренды (лизинга);</w:t>
      </w:r>
    </w:p>
    <w:p w14:paraId="28F8A09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платежных поручений, подтверждающих 100% оплату оборудования, и (или) техники и (или) комплектующих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для осуществления капитального ремонта,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14:paraId="6535698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товарных накладных и счетов-фактур либо универсальных передаточных документов (в случае приобретения товарно-материальных ценностей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 договорам поставки (купли-продажи));</w:t>
      </w:r>
    </w:p>
    <w:p w14:paraId="4D1EC52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паспортов и свидетельств о регистрации приобретенной техники (предоставляются только для самоходной техники);</w:t>
      </w:r>
    </w:p>
    <w:p w14:paraId="307F145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14:paraId="163CCC1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ОС-1));</w:t>
      </w:r>
    </w:p>
    <w:p w14:paraId="356D55F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копия сертификата официального дилера либо сертификата (свидетельства) сервисного центра (для получателей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направлению, предусмотренному подпунктом 3.5 пункта 3 Порядка и условий).</w:t>
      </w:r>
    </w:p>
    <w:p w14:paraId="3E87712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2.4.5.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направлениям, предусмотренным подпунктом 3.1.7 подпункта 3.1 пункта 3, подпунктами 3.2.11 - 3.2.13 подпункта 3.2 пункта 3 Порядка и условий, представляют дополнительно следующие документы, подтверждающие соответствие получателя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требованиям, предусмотренным подпунктом 12 подпункта 6.2 пункта 6 Порядка и условий: </w:t>
      </w:r>
    </w:p>
    <w:p w14:paraId="6D0D5E4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земельные участки. При этом срок аренды земельных участков должен составлять не менее пяти лет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о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предоставлении субсидии;</w:t>
      </w:r>
    </w:p>
    <w:p w14:paraId="34E7AE7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(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  <w:proofErr w:type="gramEnd"/>
    </w:p>
    <w:p w14:paraId="371C62F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2.4.6.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направлению, предусмотренному подпунктом 3.2.10 подпункта 3.2 пункта 3 Порядка и условий, осуществившие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культуртехнические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мероприятия, представляют дополнительно следующие документы:</w:t>
      </w:r>
    </w:p>
    <w:p w14:paraId="570E95B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акт обследования земельного участка, на котором планируется проведение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 по форме, утвержденной Минсельхозпродом;</w:t>
      </w:r>
    </w:p>
    <w:p w14:paraId="65929FD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акт выполненных работ по проведению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 по форме, утвержденной Минсельхозпродом (далее - Акт);</w:t>
      </w:r>
    </w:p>
    <w:p w14:paraId="4509E4F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материалы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фотофиксации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мероприятий;</w:t>
      </w:r>
    </w:p>
    <w:p w14:paraId="27A117D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лет.</w:t>
      </w:r>
    </w:p>
    <w:p w14:paraId="6A1B891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2.4.7.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направлению, предусмотренному подпунктом 3.2.10 подпункта 3.2 пункта 3 Порядка и условий, планирующие проведение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 прилагают к заявлению дополнительно следующие документы:</w:t>
      </w:r>
    </w:p>
    <w:p w14:paraId="3D66FAD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лет;</w:t>
      </w:r>
    </w:p>
    <w:p w14:paraId="32B2E36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акт обследования земельного участка, на котором планируется проведение </w:t>
      </w:r>
      <w:proofErr w:type="spell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 предусмотренный абзацем третьим подпункта 14 подпункта 6.2 пункта 6 Порядка и условий.</w:t>
      </w:r>
    </w:p>
    <w:p w14:paraId="13C9B3B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2.4.8.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направлению, предусмотренному подпунктом 3.1.9 подпункта 3.1 пункта 3 и подпунктом 3.2.14 подпункта 3.2 пункта 3 Порядка и условий, представляют дополнительно документы, подтверждающие соответствие получателя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требованиям, предусмотренным подпунктом 13 подпункта 6.2 пункта 6 Порядка и условий:</w:t>
      </w:r>
    </w:p>
    <w:p w14:paraId="3C00452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земельные участки. При этом срок аренды земельных участков должен составлять не менее пяти лет,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о предоставлении субсидии;</w:t>
      </w:r>
    </w:p>
    <w:p w14:paraId="7169C28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акт апробации питомников размножения первого года зерновых и (или) зернобобовых культур.</w:t>
      </w:r>
    </w:p>
    <w:p w14:paraId="0159B62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2.4.9. </w:t>
      </w:r>
      <w:proofErr w:type="gram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по направлению, предусмотренному подпунктом 3.2.15 подпункта 3.2 пункта 3 Порядка и условий, представляют дополнительно 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(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</w:t>
      </w:r>
      <w:proofErr w:type="gram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proofErr w:type="gram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  <w:proofErr w:type="gramEnd"/>
    </w:p>
    <w:p w14:paraId="69AEA819" w14:textId="77777777" w:rsidR="00A077D4" w:rsidRPr="00A077D4" w:rsidRDefault="00A077D4" w:rsidP="00A077D4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2.4.10.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направлению, предусмотренному подпунктом 3.4 пункта 3 Порядка и условий, представляют дополнительно документы, подтверждающие </w:t>
      </w:r>
      <w:r w:rsidRPr="00A077D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получателем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C73B96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2.4.11. Получатели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A077D4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proofErr w:type="gramStart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>направлениям, предусмотренным подпунктом 3.5 пункта 3 Порядка и условий представляют</w:t>
      </w:r>
      <w:proofErr w:type="gramEnd"/>
      <w:r w:rsidRPr="00A07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дополнительно акт выполненных работ по осуществлению капитального ремонта.</w:t>
      </w:r>
    </w:p>
    <w:p w14:paraId="2E9D509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Документы, представленные получателем субсидии 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  <w:proofErr w:type="gramEnd"/>
    </w:p>
    <w:p w14:paraId="642930A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 </w:t>
      </w:r>
    </w:p>
    <w:p w14:paraId="1B3B7BC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несет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5408AC0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распорядитель в течение 15 рабочих дней со дня, следующего за днем получения документов, предусмотренных пунктом 2.4 настоящего Порядка,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субсидии. </w:t>
      </w:r>
      <w:proofErr w:type="gramEnd"/>
    </w:p>
    <w:p w14:paraId="6BBD6D59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оснований для отказа в предоставлении субсидии, указанных в пункте 2.7 настоящего Порядка, Главный распорядитель составляет реестры получателей субсидий по форме, утвержденной Минсельхозпродом (далее – реестры получателей субсидий), и направляет их в Минсельхозпрод не позднее срока, установленного в соответствии с абзацем вторым пункта 8 Порядка и условий.</w:t>
      </w:r>
    </w:p>
    <w:p w14:paraId="5D18EE7C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7D4">
        <w:rPr>
          <w:rFonts w:ascii="Times New Roman" w:hAnsi="Times New Roman"/>
          <w:sz w:val="28"/>
          <w:szCs w:val="28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2081EE5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2.7. Основания для отказа получателю субсидии в предоставлении субсидии:</w:t>
      </w:r>
    </w:p>
    <w:p w14:paraId="33A0D9D8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7D4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3CD1F854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7D4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5E30859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получателя субсидии требованиям, установленным в пункте 2.2 настоящего Порядка.</w:t>
      </w:r>
    </w:p>
    <w:p w14:paraId="0681818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2.8. Порядок расчета размера субсидии.</w:t>
      </w:r>
    </w:p>
    <w:p w14:paraId="31527D5F" w14:textId="77777777" w:rsidR="00A077D4" w:rsidRPr="00A077D4" w:rsidRDefault="00A077D4" w:rsidP="00A07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2.8.1. Расчет размера субсидии осуществляется по ставкам</w:t>
      </w:r>
      <w:r w:rsidRPr="00A077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процентах от стоимости оборудования, техники (от первоначального взноса по договору лизинга) (далее – ставки субсидии) и в пределах предельного размера субсидии (максимального процента от стоимости предмета лизинга) (далее – предельный размер), которые утверждаются Минсельхозпродом. </w:t>
      </w:r>
    </w:p>
    <w:p w14:paraId="44A065E0" w14:textId="77777777" w:rsidR="00A077D4" w:rsidRPr="00A077D4" w:rsidRDefault="00A077D4" w:rsidP="00A07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58711D5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2.8.2. Предоставление субсидии осуществляется единовременно.</w:t>
      </w:r>
    </w:p>
    <w:p w14:paraId="067F59B7" w14:textId="77777777" w:rsidR="00A077D4" w:rsidRPr="00A077D4" w:rsidRDefault="00A077D4" w:rsidP="00A07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2.9. Источниками финансового обеспечения субсидий являются субвенции, сформированные за счет средств областного бюджета.</w:t>
      </w:r>
    </w:p>
    <w:p w14:paraId="5EA1836A" w14:textId="77777777" w:rsidR="00A077D4" w:rsidRPr="00A077D4" w:rsidRDefault="00A077D4" w:rsidP="00A07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2.10. 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753B73B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 =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x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4D3172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312B638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Сп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рассчитанный в соответствии с пунктом 2.8</w:t>
      </w:r>
      <w:r w:rsidRPr="00A077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настоящего Порядка;</w:t>
      </w:r>
    </w:p>
    <w:p w14:paraId="6895BBE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коэффициент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обеспеченности, определяемый по следующей формуле:</w:t>
      </w:r>
    </w:p>
    <w:p w14:paraId="535798C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К = V / </w:t>
      </w: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28C61F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14:paraId="3E97BEA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 - объем лимитов бюджетных обязательств на предоставление субсидии;</w:t>
      </w:r>
    </w:p>
    <w:p w14:paraId="5E7A497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1462101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условии V&gt;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равен 1.</w:t>
      </w:r>
    </w:p>
    <w:p w14:paraId="110EEC8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расчетов, произведенные Главным распорядителем, отражаются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реестрах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получателей субсидии при направлении их в финансовый орган муниципального образования.</w:t>
      </w:r>
    </w:p>
    <w:p w14:paraId="049427F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2.11.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субсидия или часть субсидии не предоставлена получателям по основанию, указанному в пункте 2.10 настоящего Порядка, такие получатели включаются в отдельный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в соответствии с условиями настоящего Порядка. </w:t>
      </w:r>
      <w:proofErr w:type="gramEnd"/>
    </w:p>
    <w:p w14:paraId="42CF234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этом размер части субсидии, подлежащей предоставлению получателю субсидии (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), определяется по следующей формуле:</w:t>
      </w:r>
    </w:p>
    <w:p w14:paraId="1F8912C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Спд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x Кд,</w:t>
      </w:r>
    </w:p>
    <w:p w14:paraId="68A1B6F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1EF5837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Спд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части субсидии, не предоставленной получателю субсидии в текущем финансовом году по основанию, указанному в пункте 2.10 настоящего Порядка;</w:t>
      </w:r>
    </w:p>
    <w:p w14:paraId="4BC2371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Кд - коэффициент бюджетной обеспеченности, определяемый по следующей формуле:</w:t>
      </w:r>
    </w:p>
    <w:p w14:paraId="74C9322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Кд = </w:t>
      </w: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Vднач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596854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5A83864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объем дополнительных лимитов бюджетных обязательств на предоставление субсидии;</w:t>
      </w:r>
    </w:p>
    <w:p w14:paraId="02C22B7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общий объем субсидии, не предоставленной получателям субсидии в текущем финансовом году по основанию, указанному в пункте 2.10 настоящего Порядка.</w:t>
      </w:r>
    </w:p>
    <w:p w14:paraId="6E09D1B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условии </w:t>
      </w: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Vднач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Кд равен 1.</w:t>
      </w:r>
    </w:p>
    <w:p w14:paraId="09BE30E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произведенных расчетов Главный распорядитель заключает дополнительные соглашения к соглашениям,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формирует дополнительный сводный реестр получателей субсидии и направляет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его</w:t>
      </w:r>
      <w:r w:rsidRPr="00A077D4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финансовый орган муниципального образования.</w:t>
      </w:r>
    </w:p>
    <w:p w14:paraId="6066976F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2.12. В случае нарушения условий предоставления субсидии, средства субсидии подлежат возврату в местный бюджет на основании:</w:t>
      </w:r>
    </w:p>
    <w:p w14:paraId="5ACC59C9" w14:textId="77777777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- предписания органа муниципального финансового контроля                      (далее – предписание);</w:t>
      </w:r>
    </w:p>
    <w:p w14:paraId="6C9D5367" w14:textId="77777777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- требования Главного распорядителя (далее – требование).</w:t>
      </w:r>
    </w:p>
    <w:p w14:paraId="6A957905" w14:textId="77777777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установления факта нарушения условия предоставления субсидии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50B685" w14:textId="77777777" w:rsidR="00A077D4" w:rsidRPr="00A077D4" w:rsidRDefault="00A077D4" w:rsidP="00A07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оизводится в судебном порядке в соответствии с законодательством Российской Федерации.</w:t>
      </w:r>
    </w:p>
    <w:p w14:paraId="4A76CFE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2.13. 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для соответствующего вида субсидии финансовым органом муниципального образования, в личном кабинете сельскохозяйственного товаропроизводителя.</w:t>
      </w:r>
    </w:p>
    <w:p w14:paraId="4B12A49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54207C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14:paraId="7130667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обязательстве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правопреемником.</w:t>
      </w:r>
    </w:p>
    <w:p w14:paraId="68D76D3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2.14. В соглашение включаются:</w:t>
      </w:r>
    </w:p>
    <w:p w14:paraId="2B84F72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2.14.1. согласие получателя субсидии на осуществление Главным распорядителем и органами муниципального финансового контроля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проверок, предусмотренных пунктом 3.1 настоящего Порядка;</w:t>
      </w:r>
      <w:proofErr w:type="gramEnd"/>
    </w:p>
    <w:p w14:paraId="270A3A6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2.14.2. условие о согласовании новых условий соглашения или о расторжении соглашения при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4E706EB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2.14.3. обязательства получателя субсидии:</w:t>
      </w:r>
    </w:p>
    <w:p w14:paraId="4A53693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 достижению значения результата предоставления субсидии, указанного в пункте 2.15 настоящего Порядка, и предоставлению отчета о достижении значений результатов предоставления субсидии;</w:t>
      </w:r>
    </w:p>
    <w:p w14:paraId="7CF973C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 за год предоставления субсидии). В случае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14:paraId="08DB3D4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использованию приобретенных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проектом оборудования и (или) техники для собственных нужд на территории Нижегородской области в течение пяти лет с даты приобретения;</w:t>
      </w:r>
    </w:p>
    <w:p w14:paraId="5DC9EE0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получателей субсидии, являющихся юридическими лицами, - по обеспечению сохранности в год предоставления субсидии уровня среднемесячной заработной платы не ниже полутора величин минимального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BCA52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2.14.4. обязательные условия, включаемые в соглашение:</w:t>
      </w:r>
    </w:p>
    <w:p w14:paraId="2E19C97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получателями субсидии, по направлению, предусмотренному подпунктом 3.1.6 подпункта 3.1 пункта 3 Порядка и условий, -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неснижение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посевной площади сельскохозяйственных культур по сравнению с отчетным годом в течение трех лет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приобретения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2E53192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получателями субсидии, по направлениям, предусмотренным подпунктом 3.1.7 подпункта 3.1, подпунктами 3.2.11 - 3.2.13 подпункта 3.2 пункта 3 Порядка и условий, -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неснижение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площади посадок овощей, фруктов, ягод в течение пяти лет с даты заключения соглашения,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  <w:proofErr w:type="gramEnd"/>
    </w:p>
    <w:p w14:paraId="44F899C0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получателями субсидии по направлению, предусмотренному подпунктом 3.2.10 подпункта 3.2 пункта 3 Порядка и условий,  планирующих проведение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- обязательство органа местного самоуправления при представлении получателем субсидии Актов и материалов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предусмотренных подпунктом 15 подпункта 6.2 пункта 6 настоящих Порядка и условий (далее - документы, подтверждающие осуществление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мероприятий), в течение 10 рабочих дней составить акт об осуществлении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, а также обязательства получателя субсидии:</w:t>
      </w:r>
    </w:p>
    <w:p w14:paraId="102F378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 течение 12 месяцев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соглашения;</w:t>
      </w:r>
    </w:p>
    <w:p w14:paraId="7E71717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- в течение 10 рабочих дней со дня составления Акта, представить в Управление документы, подтверждающие осуществление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14:paraId="611B742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получателями субсидии по направлению, предусмотренному подпунктом 3.2.10 подпункта 3.2 пункта 3 Порядка и условий:</w:t>
      </w:r>
    </w:p>
    <w:p w14:paraId="7544727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увеличить посевную площадь сельскохозяйственных культур в году проведения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или в году, следующем за годом проведения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14:paraId="5DE7CE5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- не снижать посевную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площадь сельскохозяйственных культур в течение пяти лет начиная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 года, следующего за годом проведения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культуртехнических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14:paraId="20E4BA2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- отражать информацию об увеличении (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неснижении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) посевной площади сельскохозяйственных культур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01C6210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получателями субсидии, по направлению, предусмотренному подпунктом 3.2.14 подпункта 3.2 пункта 3 Порядка и условий, -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неснижение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площади питомника размножения первого года зерновых и (или) зернобобовых культур в течение пяти лет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соглашения;</w:t>
      </w:r>
    </w:p>
    <w:p w14:paraId="28ED6EC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получателями субсидии, по направлению, предусмотренному подпунктом 3.2.15 подпункта 3.2 пункта 3 Порядка и условий:</w:t>
      </w:r>
    </w:p>
    <w:p w14:paraId="37C0418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-  для получателей, имевших посевные площади льна-долгунца в отчетном году не менее 50 гектаров;</w:t>
      </w:r>
    </w:p>
    <w:p w14:paraId="659DE7F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-  для получателей, не имевших посевных площадей льна-долгунца в отчетном году, - обеспечить посевную площадь льна-долгунца по итогам года получения субсидии (а в случае приобретения техники в год получения субсидии после окончания сроков проведения сева, по итогам года, следующего за годом получения субсидии) не менее 50 га;</w:t>
      </w:r>
    </w:p>
    <w:p w14:paraId="75D8394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- не снижать посевную площадь льна-долгунца в течение трех лет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заключения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соглашения;</w:t>
      </w:r>
    </w:p>
    <w:p w14:paraId="031B51F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2.14.5. меры ответственности, предусмотренные разделом 3 настоящего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Порядка.</w:t>
      </w:r>
    </w:p>
    <w:p w14:paraId="4A24F28F" w14:textId="77777777" w:rsidR="00A077D4" w:rsidRPr="00A077D4" w:rsidRDefault="00A077D4" w:rsidP="00A077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2.15. Результатом предоставления субсидии является 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14:paraId="067A32C5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 (далее – порядок проведения мониторинга).</w:t>
      </w:r>
      <w:proofErr w:type="gramEnd"/>
    </w:p>
    <w:p w14:paraId="18FA596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2.16.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субсидии.</w:t>
      </w:r>
    </w:p>
    <w:p w14:paraId="57439F5A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Субсидия перечисляется на расчетные счета получателей, указанные получателями субсидии в соглашении, не позднее десятого рабочего дня со дня заключения соглашения.</w:t>
      </w:r>
    </w:p>
    <w:p w14:paraId="5845139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E58A8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 Требования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предоставлению отчетности, об осуществлении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условий и порядка предоставления субсидии и ответственности за их нарушение</w:t>
      </w:r>
    </w:p>
    <w:p w14:paraId="5A6C111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D80341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ежеквартально, в срок до 20 числа месяца, следующего за отчетным кварталом, а за 4 квартал – не позднее 31 января года, следующего за отчетным, представляет Главному распорядителю отчет о достижении значений результатов предоставления субсидии по формам, предусмотренным типовыми формами, установленными финансовым органом муниципального образования, в личном кабинете сельскохозяйственного товаропроизводителя.</w:t>
      </w:r>
      <w:proofErr w:type="gramEnd"/>
    </w:p>
    <w:p w14:paraId="4001D06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3.2. Проверка представленной получателем субсидии отчетности осуществляется Главным распорядителем в течение 30 календарных дней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указанной отчетности.</w:t>
      </w:r>
    </w:p>
    <w:p w14:paraId="20A48F3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3.3. Получатели субсидии несут ответственность за достоверность представляемых в отчетности сведений.</w:t>
      </w:r>
    </w:p>
    <w:p w14:paraId="64178A6C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3.4. Главный распорядитель ежегодно на основании отчетности, представленной в соответствии с пунктом 3.1 настоящего Порядка, оценивает эффективность использования субсидии путем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сопоставления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достигнутого получателем значения результата предоставления субсидии с конечным значением результата предоставления субсидии, установленным в соглашении.</w:t>
      </w:r>
    </w:p>
    <w:p w14:paraId="76262FB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Сводная информация о результатах предоставления субсидии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направляется Главным распорядителем в Минсельхозпрод в порядке и в срок, установленные Минсельхозпродом.</w:t>
      </w:r>
    </w:p>
    <w:p w14:paraId="3201818F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3.5. Главный распорядитель и органы муниципального финансового контроля осуществляют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ED40B02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контроля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27B7578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3.6. Получатель субсидии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3FA6471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3.7.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6901FDC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3.7.1.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получателем субсидии условий предоставления субсидии, установленных настоящим Порядком и соглашением, выявленных в том числе по фактам проверок, проведенных Главным распорядителем и (или) органами муниципального финансового контроля, получатель субсидии обязан в соответствии с предписанием (требованием) устранить факты нарушения условий предоставления субсидии либо вернуть в доход местного бюджета средства субсидии в порядке, установленном пунктом 2.12</w:t>
      </w:r>
      <w:r w:rsidRPr="00A077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настоящего Порядка, в размере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указанном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предписании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(требовании).</w:t>
      </w:r>
    </w:p>
    <w:p w14:paraId="0C7236A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3.7.2.</w:t>
      </w:r>
      <w:r w:rsidRPr="00A077D4">
        <w:rPr>
          <w:rFonts w:eastAsia="Times New Roman" w:cs="Calibri"/>
          <w:szCs w:val="20"/>
          <w:lang w:eastAsia="ru-RU"/>
        </w:rPr>
        <w:t xml:space="preserve">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proofErr w:type="spell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местного бюджета субсидию (часть субсидии) в объеме (</w:t>
      </w: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возврата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), рассчитанном по следующей формуле:</w:t>
      </w:r>
    </w:p>
    <w:p w14:paraId="14A8743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возврата</w:t>
      </w:r>
      <w:proofErr w:type="spell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= I x (1 - Т / S),</w:t>
      </w:r>
    </w:p>
    <w:p w14:paraId="1D7E8AD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1AA12A6E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I - размер субсидии, предоставленной получателю субсидии;</w:t>
      </w:r>
    </w:p>
    <w:p w14:paraId="33E58D0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Т - фактически достигнутое значение результата предоставления субсидии на отчетную дату;</w:t>
      </w:r>
    </w:p>
    <w:p w14:paraId="085F77C5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S - плановое значение результата предоставления субсидии, установленное соглашением.</w:t>
      </w:r>
    </w:p>
    <w:p w14:paraId="51828593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3.7.3.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нарушения получателем субсидии порядка предоставления субсидии, установленного настоящим Порядком и соглашением, в том числе в случаях непредставления (представления не в полном объеме либо несвоевременного представления) отчетности, предусмотренной пунктом 3.1 настоящего Порядка, выявления несоответствия получателя субсидии категориям получателей субсидии, а 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установления факта представления получателем субсидии недостоверной информации, получатель субсидии обязан вернуть в доход местного бюджета средства в размере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полученной субсидии.</w:t>
      </w:r>
    </w:p>
    <w:p w14:paraId="174B3D69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3.8. Возврат средств в </w:t>
      </w: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подпунктами 3.7.2 и 3.7.3 пункта 3.7 настоящего Порядка осуществляется на основании уведомления Главного распорядителя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3C7F92E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3.9. Основанием для освобождения получателей субсидии от применения мер ответственности, предусмотренных пунктом 3.7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0534674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  <w:proofErr w:type="gramEnd"/>
    </w:p>
    <w:p w14:paraId="466A5506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784C9F4B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E87F177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30472764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а также информации получателя о предпринимаемых мерах по устранению нарушения,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устранения такого нарушения.</w:t>
      </w:r>
    </w:p>
    <w:p w14:paraId="34BEF3E8" w14:textId="77777777" w:rsidR="00A077D4" w:rsidRPr="00A077D4" w:rsidRDefault="00A077D4" w:rsidP="00A07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C9FD730" w14:textId="77777777" w:rsidR="00A077D4" w:rsidRPr="00A077D4" w:rsidRDefault="00A077D4" w:rsidP="00A0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br/>
        <w:t>к Порядку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3B0EFFFD" w14:textId="77777777" w:rsidR="00A077D4" w:rsidRPr="00A077D4" w:rsidRDefault="00A077D4" w:rsidP="00A077D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497F658D" w14:textId="77777777" w:rsidR="00A077D4" w:rsidRPr="00A077D4" w:rsidRDefault="00A077D4" w:rsidP="00A07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67A77E" w14:textId="77777777" w:rsidR="00A077D4" w:rsidRPr="00A077D4" w:rsidRDefault="00A077D4" w:rsidP="00A077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7D4">
        <w:rPr>
          <w:rFonts w:ascii="Times New Roman" w:eastAsia="Times New Roman" w:hAnsi="Times New Roman"/>
          <w:sz w:val="28"/>
          <w:szCs w:val="28"/>
          <w:lang w:eastAsia="ru-RU"/>
        </w:rPr>
        <w:t>Перечень получателей субсидии на возмещение части затрат на приобретение оборудования и техники</w:t>
      </w:r>
    </w:p>
    <w:p w14:paraId="1E915B60" w14:textId="77777777" w:rsidR="00A077D4" w:rsidRPr="00A077D4" w:rsidRDefault="00A077D4" w:rsidP="00A077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magenta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452"/>
        <w:gridCol w:w="2413"/>
      </w:tblGrid>
      <w:tr w:rsidR="00A077D4" w:rsidRPr="00A077D4" w14:paraId="211E0C63" w14:textId="77777777" w:rsidTr="0081043B">
        <w:trPr>
          <w:trHeight w:val="991"/>
        </w:trPr>
        <w:tc>
          <w:tcPr>
            <w:tcW w:w="632" w:type="dxa"/>
          </w:tcPr>
          <w:p w14:paraId="496B3A1B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14:paraId="31A0FB8C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shd w:val="clear" w:color="auto" w:fill="auto"/>
            <w:vAlign w:val="center"/>
          </w:tcPr>
          <w:p w14:paraId="07DEE641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получателя субсидии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D340E87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ИНН</w:t>
            </w: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получателя субсидии</w:t>
            </w:r>
          </w:p>
        </w:tc>
      </w:tr>
      <w:tr w:rsidR="00A077D4" w:rsidRPr="00A077D4" w14:paraId="40BFD806" w14:textId="77777777" w:rsidTr="0081043B">
        <w:trPr>
          <w:trHeight w:val="615"/>
        </w:trPr>
        <w:tc>
          <w:tcPr>
            <w:tcW w:w="632" w:type="dxa"/>
            <w:vAlign w:val="center"/>
          </w:tcPr>
          <w:p w14:paraId="18CE0669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2D8B8D2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 xml:space="preserve">ООО "Агрохолдинг </w:t>
            </w:r>
            <w:proofErr w:type="spellStart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КиПиАй</w:t>
            </w:r>
            <w:proofErr w:type="spellEnd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371F7D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5230004954</w:t>
            </w:r>
          </w:p>
        </w:tc>
      </w:tr>
      <w:tr w:rsidR="00A077D4" w:rsidRPr="00A077D4" w14:paraId="411314D7" w14:textId="77777777" w:rsidTr="0081043B">
        <w:trPr>
          <w:trHeight w:val="361"/>
        </w:trPr>
        <w:tc>
          <w:tcPr>
            <w:tcW w:w="632" w:type="dxa"/>
            <w:vAlign w:val="center"/>
          </w:tcPr>
          <w:p w14:paraId="1ACF4150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1C095974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Левашовское</w:t>
            </w:r>
            <w:proofErr w:type="spellEnd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DB9843E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5230004591</w:t>
            </w:r>
          </w:p>
        </w:tc>
      </w:tr>
      <w:tr w:rsidR="00A077D4" w:rsidRPr="00A077D4" w14:paraId="2A511348" w14:textId="77777777" w:rsidTr="0081043B">
        <w:trPr>
          <w:trHeight w:val="570"/>
        </w:trPr>
        <w:tc>
          <w:tcPr>
            <w:tcW w:w="632" w:type="dxa"/>
            <w:vAlign w:val="center"/>
          </w:tcPr>
          <w:p w14:paraId="14135F8A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644E608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Агроколос</w:t>
            </w:r>
            <w:proofErr w:type="spellEnd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C39A3E3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5229014588</w:t>
            </w:r>
          </w:p>
        </w:tc>
      </w:tr>
      <w:tr w:rsidR="00A077D4" w:rsidRPr="00A077D4" w14:paraId="39E25E6A" w14:textId="77777777" w:rsidTr="0081043B">
        <w:trPr>
          <w:trHeight w:val="406"/>
        </w:trPr>
        <w:tc>
          <w:tcPr>
            <w:tcW w:w="632" w:type="dxa"/>
            <w:vAlign w:val="center"/>
          </w:tcPr>
          <w:p w14:paraId="035D8681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5FDB212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ИП ГКФХ Васина Н.А.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0A520A6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5230000808</w:t>
            </w:r>
          </w:p>
        </w:tc>
      </w:tr>
      <w:tr w:rsidR="00A077D4" w:rsidRPr="00A077D4" w14:paraId="3D54BE03" w14:textId="77777777" w:rsidTr="0081043B">
        <w:trPr>
          <w:trHeight w:val="301"/>
        </w:trPr>
        <w:tc>
          <w:tcPr>
            <w:tcW w:w="632" w:type="dxa"/>
            <w:vAlign w:val="center"/>
          </w:tcPr>
          <w:p w14:paraId="3C4CE7BE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6D6338B1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КФХ Русь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282C1E2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5230001833</w:t>
            </w:r>
          </w:p>
        </w:tc>
      </w:tr>
      <w:tr w:rsidR="00A077D4" w:rsidRPr="00A077D4" w14:paraId="16A48F6A" w14:textId="77777777" w:rsidTr="0081043B">
        <w:trPr>
          <w:trHeight w:val="255"/>
        </w:trPr>
        <w:tc>
          <w:tcPr>
            <w:tcW w:w="632" w:type="dxa"/>
            <w:vAlign w:val="center"/>
          </w:tcPr>
          <w:p w14:paraId="770A5ACB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634A188D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ООО "Караван"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C9CCE56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523015396981</w:t>
            </w:r>
          </w:p>
        </w:tc>
      </w:tr>
      <w:tr w:rsidR="00A077D4" w:rsidRPr="00A077D4" w14:paraId="74349CC2" w14:textId="77777777" w:rsidTr="0081043B">
        <w:trPr>
          <w:trHeight w:val="540"/>
        </w:trPr>
        <w:tc>
          <w:tcPr>
            <w:tcW w:w="632" w:type="dxa"/>
            <w:vAlign w:val="center"/>
          </w:tcPr>
          <w:p w14:paraId="421E84A3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7D344B9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ИП ГКФХ Домашенков А.Г.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F002912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5230003830</w:t>
            </w:r>
          </w:p>
        </w:tc>
      </w:tr>
      <w:tr w:rsidR="00A077D4" w:rsidRPr="00A077D4" w14:paraId="79706A6D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216EBD08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056ADCE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Мамлейское</w:t>
            </w:r>
            <w:proofErr w:type="spellEnd"/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8567FC5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5229016458</w:t>
            </w:r>
          </w:p>
        </w:tc>
      </w:tr>
      <w:tr w:rsidR="00A077D4" w:rsidRPr="00A077D4" w14:paraId="01996788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68AFCAD6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B055B85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СССОПК "Авангард"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794C6BF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5229016458</w:t>
            </w:r>
          </w:p>
        </w:tc>
      </w:tr>
      <w:tr w:rsidR="00A077D4" w:rsidRPr="00A077D4" w14:paraId="379514BD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75256D39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7DC12FA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ИП  Кулагин А.А.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0DC03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523001007240</w:t>
            </w:r>
          </w:p>
        </w:tc>
      </w:tr>
      <w:tr w:rsidR="00A077D4" w:rsidRPr="00A077D4" w14:paraId="6E5933C6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6D497298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5BE2C8D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ИП ГКФХ Васин А.В.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BBFF650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523000006702</w:t>
            </w:r>
          </w:p>
        </w:tc>
      </w:tr>
      <w:tr w:rsidR="00A077D4" w:rsidRPr="00A077D4" w14:paraId="5EAE1B83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6F243587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B266CF5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ИП ГКФХ Терентьев А.И.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C2EE903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523000222580</w:t>
            </w:r>
          </w:p>
        </w:tc>
      </w:tr>
      <w:tr w:rsidR="00A077D4" w:rsidRPr="00A077D4" w14:paraId="4C207DCB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5862615B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77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13DC80F" w14:textId="77777777" w:rsidR="00A077D4" w:rsidRPr="00A077D4" w:rsidRDefault="00A077D4" w:rsidP="00A077D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ООО "Прогресс"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A30C5C9" w14:textId="77777777" w:rsidR="00A077D4" w:rsidRPr="00A077D4" w:rsidRDefault="00A077D4" w:rsidP="00A077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77D4">
              <w:rPr>
                <w:rFonts w:ascii="Times New Roman" w:eastAsiaTheme="minorHAnsi" w:hAnsi="Times New Roman"/>
                <w:sz w:val="28"/>
                <w:szCs w:val="28"/>
              </w:rPr>
              <w:t>5257203788</w:t>
            </w:r>
          </w:p>
        </w:tc>
      </w:tr>
    </w:tbl>
    <w:p w14:paraId="1586C36B" w14:textId="77777777" w:rsidR="00A077D4" w:rsidRPr="00A077D4" w:rsidRDefault="00A077D4" w:rsidP="00A077D4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EC99C18" w14:textId="77777777" w:rsidR="00165DA3" w:rsidRPr="00165DA3" w:rsidRDefault="00165DA3" w:rsidP="00A077D4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E7E7C" w14:textId="77777777" w:rsidR="00165DA3" w:rsidRPr="00B670DE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5DA3" w:rsidRPr="00B670DE" w:rsidSect="00A077D4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19CE5" w14:textId="77777777" w:rsidR="000E648E" w:rsidRDefault="000E648E" w:rsidP="00DA2D7D">
      <w:pPr>
        <w:spacing w:after="0" w:line="240" w:lineRule="auto"/>
      </w:pPr>
      <w:r>
        <w:separator/>
      </w:r>
    </w:p>
  </w:endnote>
  <w:endnote w:type="continuationSeparator" w:id="0">
    <w:p w14:paraId="7A4B26C3" w14:textId="77777777" w:rsidR="000E648E" w:rsidRDefault="000E648E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405DB" w14:textId="77777777" w:rsidR="000E648E" w:rsidRDefault="000E648E" w:rsidP="00DA2D7D">
      <w:pPr>
        <w:spacing w:after="0" w:line="240" w:lineRule="auto"/>
      </w:pPr>
      <w:r>
        <w:separator/>
      </w:r>
    </w:p>
  </w:footnote>
  <w:footnote w:type="continuationSeparator" w:id="0">
    <w:p w14:paraId="61B56601" w14:textId="77777777" w:rsidR="000E648E" w:rsidRDefault="000E648E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8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0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3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4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4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6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9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2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3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5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12"/>
  </w:num>
  <w:num w:numId="5">
    <w:abstractNumId w:val="28"/>
  </w:num>
  <w:num w:numId="6">
    <w:abstractNumId w:val="7"/>
  </w:num>
  <w:num w:numId="7">
    <w:abstractNumId w:val="34"/>
  </w:num>
  <w:num w:numId="8">
    <w:abstractNumId w:val="32"/>
  </w:num>
  <w:num w:numId="9">
    <w:abstractNumId w:val="11"/>
  </w:num>
  <w:num w:numId="10">
    <w:abstractNumId w:val="29"/>
  </w:num>
  <w:num w:numId="11">
    <w:abstractNumId w:val="21"/>
  </w:num>
  <w:num w:numId="12">
    <w:abstractNumId w:val="1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4"/>
  </w:num>
  <w:num w:numId="16">
    <w:abstractNumId w:val="25"/>
  </w:num>
  <w:num w:numId="17">
    <w:abstractNumId w:val="9"/>
  </w:num>
  <w:num w:numId="18">
    <w:abstractNumId w:val="33"/>
  </w:num>
  <w:num w:numId="19">
    <w:abstractNumId w:val="27"/>
  </w:num>
  <w:num w:numId="20">
    <w:abstractNumId w:val="4"/>
  </w:num>
  <w:num w:numId="21">
    <w:abstractNumId w:val="16"/>
  </w:num>
  <w:num w:numId="22">
    <w:abstractNumId w:val="17"/>
  </w:num>
  <w:num w:numId="23">
    <w:abstractNumId w:val="10"/>
  </w:num>
  <w:num w:numId="24">
    <w:abstractNumId w:val="5"/>
  </w:num>
  <w:num w:numId="25">
    <w:abstractNumId w:val="15"/>
  </w:num>
  <w:num w:numId="26">
    <w:abstractNumId w:val="31"/>
  </w:num>
  <w:num w:numId="27">
    <w:abstractNumId w:val="23"/>
  </w:num>
  <w:num w:numId="28">
    <w:abstractNumId w:val="19"/>
  </w:num>
  <w:num w:numId="29">
    <w:abstractNumId w:val="18"/>
  </w:num>
  <w:num w:numId="30">
    <w:abstractNumId w:val="8"/>
  </w:num>
  <w:num w:numId="31">
    <w:abstractNumId w:val="30"/>
  </w:num>
  <w:num w:numId="32">
    <w:abstractNumId w:val="35"/>
  </w:num>
  <w:num w:numId="33">
    <w:abstractNumId w:val="6"/>
  </w:num>
  <w:num w:numId="34">
    <w:abstractNumId w:val="3"/>
  </w:num>
  <w:num w:numId="35">
    <w:abstractNumId w:val="2"/>
  </w:num>
  <w:num w:numId="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21DC"/>
    <w:rsid w:val="00072F88"/>
    <w:rsid w:val="0007374B"/>
    <w:rsid w:val="00081A82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E648E"/>
    <w:rsid w:val="000F07B5"/>
    <w:rsid w:val="00102F2F"/>
    <w:rsid w:val="00110032"/>
    <w:rsid w:val="00110F3F"/>
    <w:rsid w:val="001139D3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5CB9"/>
    <w:rsid w:val="00180BAD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BA9"/>
    <w:rsid w:val="00200F72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3ED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1AA0"/>
    <w:rsid w:val="00784A0A"/>
    <w:rsid w:val="00784CF5"/>
    <w:rsid w:val="00786E65"/>
    <w:rsid w:val="007A04E1"/>
    <w:rsid w:val="007A0C78"/>
    <w:rsid w:val="007A1D3B"/>
    <w:rsid w:val="007B257A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52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670DE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8649C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5DEE"/>
    <w:rsid w:val="00EA03E8"/>
    <w:rsid w:val="00EA5A28"/>
    <w:rsid w:val="00EB3D70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B8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7E26-F1B6-48D6-8C18-CE84A447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54</cp:revision>
  <cp:lastPrinted>2024-05-29T12:29:00Z</cp:lastPrinted>
  <dcterms:created xsi:type="dcterms:W3CDTF">2024-05-13T06:03:00Z</dcterms:created>
  <dcterms:modified xsi:type="dcterms:W3CDTF">2024-05-29T12:29:00Z</dcterms:modified>
</cp:coreProperties>
</file>